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491" w14:paraId="34B104F5" w14:textId="77777777" w:rsidTr="00FB5AA9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2F1CFFE4" w:rsidR="005A3A97" w:rsidRPr="005A3491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491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491" w14:paraId="6361B9EC" w14:textId="77777777" w:rsidTr="00FB5AA9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77777777" w:rsidR="005A3A97" w:rsidRPr="005A3491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491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635FCE" w:rsidRPr="005A3491" w14:paraId="1685A132" w14:textId="77777777" w:rsidTr="00FB5AA9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635FCE" w:rsidRPr="005A3491" w:rsidRDefault="00635FCE" w:rsidP="00635FC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491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63EEB24C" w:rsidR="00635FCE" w:rsidRPr="005A3491" w:rsidRDefault="00635FCE" w:rsidP="00635FC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A3491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9A66D6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5A3491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</w:t>
            </w:r>
            <w:r w:rsidR="009A66D6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  <w:r w:rsidRPr="005A3491">
              <w:rPr>
                <w:rFonts w:ascii="Arial" w:hAnsi="Arial" w:cs="Arial"/>
                <w:b/>
                <w:color w:val="000000"/>
                <w:sz w:val="20"/>
                <w:szCs w:val="20"/>
              </w:rPr>
              <w:t>00</w:t>
            </w:r>
            <w:r w:rsidR="009A66D6">
              <w:rPr>
                <w:rFonts w:ascii="Arial" w:hAnsi="Arial" w:cs="Arial"/>
                <w:b/>
                <w:color w:val="000000"/>
                <w:sz w:val="20"/>
                <w:szCs w:val="20"/>
              </w:rPr>
              <w:t>8</w:t>
            </w:r>
          </w:p>
        </w:tc>
      </w:tr>
      <w:tr w:rsidR="00635FCE" w:rsidRPr="005A3491" w14:paraId="713D980C" w14:textId="77777777" w:rsidTr="00FB5AA9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635FCE" w:rsidRPr="005A3491" w:rsidRDefault="00635FCE" w:rsidP="00635FC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491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3683BC6E" w:rsidR="00635FCE" w:rsidRPr="005A3491" w:rsidRDefault="009A66D6" w:rsidP="00635FC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Centralizace ČOV Krajková I, ČOV Krajková II a ČOV Květná</w:t>
            </w:r>
          </w:p>
        </w:tc>
      </w:tr>
      <w:tr w:rsidR="00635FCE" w:rsidRPr="005A3491" w14:paraId="0A3486A9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77777777" w:rsidR="00635FCE" w:rsidRPr="005A3491" w:rsidRDefault="00635FCE" w:rsidP="00635FC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491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0DFB4858" w:rsidR="00635FCE" w:rsidRPr="005A3491" w:rsidRDefault="00635FCE" w:rsidP="00635FC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491">
              <w:rPr>
                <w:rFonts w:ascii="Arial" w:hAnsi="Arial" w:cs="Arial"/>
                <w:color w:val="000000"/>
                <w:sz w:val="20"/>
                <w:szCs w:val="20"/>
              </w:rPr>
              <w:t>00</w:t>
            </w:r>
            <w:r w:rsidR="009A66D6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</w:tr>
      <w:tr w:rsidR="009A66D6" w:rsidRPr="005A3491" w14:paraId="1FC1A2A8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01423969" w:rsidR="009A66D6" w:rsidRPr="005A3491" w:rsidRDefault="009A66D6" w:rsidP="009A66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49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329C11F4" w:rsidR="009A66D6" w:rsidRPr="005A3491" w:rsidRDefault="009A66D6" w:rsidP="009A66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62984">
              <w:rPr>
                <w:rFonts w:ascii="Arial" w:hAnsi="Arial" w:cs="Arial"/>
                <w:color w:val="000000"/>
                <w:sz w:val="20"/>
                <w:szCs w:val="20"/>
              </w:rPr>
              <w:t>Intenzifikace ČOV</w:t>
            </w:r>
          </w:p>
        </w:tc>
      </w:tr>
      <w:tr w:rsidR="009A66D6" w:rsidRPr="005A3491" w14:paraId="5F401A1E" w14:textId="77777777" w:rsidTr="00FB5AA9">
        <w:trPr>
          <w:trHeight w:val="300"/>
        </w:trPr>
        <w:tc>
          <w:tcPr>
            <w:tcW w:w="2972" w:type="dxa"/>
            <w:vAlign w:val="center"/>
          </w:tcPr>
          <w:p w14:paraId="2C646763" w14:textId="1551FE66" w:rsidR="009A66D6" w:rsidRPr="005A3491" w:rsidRDefault="009A66D6" w:rsidP="009A66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49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</w:tcPr>
          <w:p w14:paraId="22DEFA96" w14:textId="73EB321D" w:rsidR="009A66D6" w:rsidRPr="005A3491" w:rsidRDefault="009A66D6" w:rsidP="009A66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62984">
              <w:rPr>
                <w:rFonts w:ascii="Arial" w:hAnsi="Arial" w:cs="Arial"/>
                <w:color w:val="000000"/>
                <w:sz w:val="20"/>
                <w:szCs w:val="20"/>
              </w:rPr>
              <w:t>702</w:t>
            </w:r>
          </w:p>
        </w:tc>
      </w:tr>
      <w:tr w:rsidR="009A66D6" w:rsidRPr="005A3491" w14:paraId="7F8B0857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7777777" w:rsidR="009A66D6" w:rsidRPr="005A3491" w:rsidRDefault="009A66D6" w:rsidP="009A66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491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787F2563" w:rsidR="009A66D6" w:rsidRPr="005A3491" w:rsidRDefault="009A66D6" w:rsidP="009A66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62984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635FCE" w:rsidRPr="005A3491" w14:paraId="2414C52E" w14:textId="77777777" w:rsidTr="00FB5AA9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635FCE" w:rsidRPr="005A3491" w:rsidRDefault="00635FCE" w:rsidP="00635FC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491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06A05824" w:rsidR="00635FCE" w:rsidRPr="005A3491" w:rsidRDefault="00635FCE" w:rsidP="00635FC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A3491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OHL_0300</w:t>
            </w:r>
          </w:p>
        </w:tc>
      </w:tr>
      <w:tr w:rsidR="00635FCE" w:rsidRPr="005A3491" w14:paraId="217F9011" w14:textId="77777777" w:rsidTr="00FB5AA9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635FCE" w:rsidRPr="005A3491" w:rsidRDefault="00635FCE" w:rsidP="00635FC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491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5E35DCD7" w:rsidR="00635FCE" w:rsidRPr="005A3491" w:rsidRDefault="00635FCE" w:rsidP="00635FC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A3491">
              <w:rPr>
                <w:rFonts w:ascii="Arial" w:hAnsi="Arial" w:cs="Arial"/>
                <w:b/>
                <w:color w:val="000000"/>
                <w:sz w:val="20"/>
                <w:szCs w:val="20"/>
              </w:rPr>
              <w:t>Svatava od toku Rotava po ústí do Ohře</w:t>
            </w:r>
          </w:p>
        </w:tc>
      </w:tr>
      <w:tr w:rsidR="00635FCE" w:rsidRPr="005A3491" w14:paraId="2D091D57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35C6901A" w14:textId="77777777" w:rsidR="00635FCE" w:rsidRPr="005A3491" w:rsidRDefault="00635FCE" w:rsidP="00635FC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491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  <w:hideMark/>
          </w:tcPr>
          <w:p w14:paraId="1D930A91" w14:textId="0EAE91D8" w:rsidR="00635FCE" w:rsidRPr="005A3491" w:rsidRDefault="00635FCE" w:rsidP="00635FC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491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635FCE" w:rsidRPr="005A3491" w14:paraId="3495280D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51B76314" w14:textId="77777777" w:rsidR="00635FCE" w:rsidRPr="005A3491" w:rsidRDefault="00635FCE" w:rsidP="00635FC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491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0360D341" w14:textId="412AA77C" w:rsidR="00635FCE" w:rsidRPr="005A3491" w:rsidRDefault="00635FCE" w:rsidP="00635FC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491">
              <w:rPr>
                <w:rFonts w:ascii="Arial" w:hAnsi="Arial" w:cs="Arial"/>
                <w:color w:val="000000"/>
                <w:sz w:val="20"/>
                <w:szCs w:val="20"/>
              </w:rPr>
              <w:t>Karlovarský kraj</w:t>
            </w:r>
          </w:p>
        </w:tc>
      </w:tr>
      <w:tr w:rsidR="00635FCE" w:rsidRPr="005A3491" w14:paraId="055C673E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592E407B" w14:textId="77777777" w:rsidR="00635FCE" w:rsidRPr="005A3491" w:rsidRDefault="00635FCE" w:rsidP="00635FC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491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  <w:hideMark/>
          </w:tcPr>
          <w:p w14:paraId="5E6C8CA4" w14:textId="5FF833AC" w:rsidR="00635FCE" w:rsidRPr="005A3491" w:rsidRDefault="00635FCE" w:rsidP="00635FC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491">
              <w:rPr>
                <w:rFonts w:ascii="Arial" w:hAnsi="Arial" w:cs="Arial"/>
                <w:color w:val="000000"/>
                <w:sz w:val="20"/>
                <w:szCs w:val="20"/>
              </w:rPr>
              <w:t xml:space="preserve">Krajková    </w:t>
            </w:r>
          </w:p>
        </w:tc>
      </w:tr>
      <w:tr w:rsidR="00635FCE" w:rsidRPr="005A3491" w14:paraId="322BF364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44F16C12" w14:textId="77777777" w:rsidR="00635FCE" w:rsidRPr="005A3491" w:rsidRDefault="00635FCE" w:rsidP="00635FC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491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  <w:hideMark/>
          </w:tcPr>
          <w:p w14:paraId="7CCBD15E" w14:textId="58DB67A6" w:rsidR="00635FCE" w:rsidRPr="005A3491" w:rsidRDefault="00635FCE" w:rsidP="00635FC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491">
              <w:rPr>
                <w:rFonts w:ascii="Arial" w:hAnsi="Arial" w:cs="Arial"/>
                <w:color w:val="000000"/>
                <w:sz w:val="20"/>
                <w:szCs w:val="20"/>
              </w:rPr>
              <w:t>Krajková</w:t>
            </w:r>
          </w:p>
        </w:tc>
      </w:tr>
      <w:tr w:rsidR="00635FCE" w:rsidRPr="005A3491" w14:paraId="4CE3B4F3" w14:textId="77777777" w:rsidTr="002C3530">
        <w:trPr>
          <w:trHeight w:val="300"/>
        </w:trPr>
        <w:tc>
          <w:tcPr>
            <w:tcW w:w="2972" w:type="dxa"/>
            <w:vAlign w:val="center"/>
            <w:hideMark/>
          </w:tcPr>
          <w:p w14:paraId="5B252110" w14:textId="77777777" w:rsidR="00635FCE" w:rsidRPr="005A3491" w:rsidRDefault="00635FCE" w:rsidP="00635FC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491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A724592" w14:textId="0910C72B" w:rsidR="00635FCE" w:rsidRPr="005A3491" w:rsidRDefault="00635FCE" w:rsidP="00635FC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491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186680">
              <w:rPr>
                <w:rFonts w:ascii="Arial" w:hAnsi="Arial" w:cs="Arial"/>
                <w:color w:val="000000"/>
                <w:sz w:val="20"/>
                <w:szCs w:val="20"/>
              </w:rPr>
              <w:t>873594</w:t>
            </w:r>
          </w:p>
        </w:tc>
      </w:tr>
      <w:tr w:rsidR="00635FCE" w:rsidRPr="005A3491" w14:paraId="732320F2" w14:textId="77777777" w:rsidTr="002C3530">
        <w:trPr>
          <w:trHeight w:val="300"/>
        </w:trPr>
        <w:tc>
          <w:tcPr>
            <w:tcW w:w="2972" w:type="dxa"/>
            <w:vAlign w:val="center"/>
            <w:hideMark/>
          </w:tcPr>
          <w:p w14:paraId="56A1AFFC" w14:textId="77777777" w:rsidR="00635FCE" w:rsidRPr="005A3491" w:rsidRDefault="00635FCE" w:rsidP="00635FC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491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E92AFE" w14:textId="507D3634" w:rsidR="00635FCE" w:rsidRPr="005A3491" w:rsidRDefault="00635FCE" w:rsidP="00635FC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491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186680">
              <w:rPr>
                <w:rFonts w:ascii="Arial" w:hAnsi="Arial" w:cs="Arial"/>
                <w:color w:val="000000"/>
                <w:sz w:val="20"/>
                <w:szCs w:val="20"/>
              </w:rPr>
              <w:t>1008845</w:t>
            </w:r>
          </w:p>
        </w:tc>
      </w:tr>
      <w:tr w:rsidR="00635FCE" w:rsidRPr="005A3491" w14:paraId="5CD2F1D3" w14:textId="77777777" w:rsidTr="00186680">
        <w:trPr>
          <w:trHeight w:val="300"/>
        </w:trPr>
        <w:tc>
          <w:tcPr>
            <w:tcW w:w="2972" w:type="dxa"/>
            <w:vAlign w:val="center"/>
            <w:hideMark/>
          </w:tcPr>
          <w:p w14:paraId="25B3D97A" w14:textId="77777777" w:rsidR="00635FCE" w:rsidRPr="005A3491" w:rsidRDefault="00635FCE" w:rsidP="00635FC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491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090" w:type="dxa"/>
            <w:shd w:val="clear" w:color="auto" w:fill="auto"/>
            <w:noWrap/>
            <w:vAlign w:val="center"/>
            <w:hideMark/>
          </w:tcPr>
          <w:p w14:paraId="7FAAF702" w14:textId="2FA80924" w:rsidR="00635FCE" w:rsidRPr="005A3491" w:rsidRDefault="00635FCE" w:rsidP="00635FC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491">
              <w:rPr>
                <w:rFonts w:ascii="Arial" w:hAnsi="Arial" w:cs="Arial"/>
                <w:color w:val="000000"/>
                <w:sz w:val="20"/>
                <w:szCs w:val="20"/>
              </w:rPr>
              <w:t>0,59</w:t>
            </w:r>
          </w:p>
        </w:tc>
      </w:tr>
      <w:tr w:rsidR="00C034B2" w:rsidRPr="005A3491" w14:paraId="68B7E76E" w14:textId="77777777" w:rsidTr="00186680">
        <w:trPr>
          <w:trHeight w:val="300"/>
        </w:trPr>
        <w:tc>
          <w:tcPr>
            <w:tcW w:w="2972" w:type="dxa"/>
            <w:vAlign w:val="center"/>
            <w:hideMark/>
          </w:tcPr>
          <w:p w14:paraId="23940D49" w14:textId="77777777" w:rsidR="00C034B2" w:rsidRPr="005A3491" w:rsidRDefault="00C034B2" w:rsidP="00C034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491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shd w:val="clear" w:color="auto" w:fill="auto"/>
            <w:noWrap/>
            <w:vAlign w:val="center"/>
            <w:hideMark/>
          </w:tcPr>
          <w:p w14:paraId="01CE7700" w14:textId="6138D2C1" w:rsidR="00C034B2" w:rsidRPr="005A3491" w:rsidRDefault="00C034B2" w:rsidP="00C034B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34B2" w:rsidRPr="005A3491" w14:paraId="280F395F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0A261C42" w:rsidR="00C034B2" w:rsidRPr="005A3491" w:rsidRDefault="00C034B2" w:rsidP="00C034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491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661633ED" w:rsidR="00C034B2" w:rsidRPr="005A3491" w:rsidRDefault="00C034B2" w:rsidP="00C034B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491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C034B2" w:rsidRPr="005A3491" w14:paraId="3CCACA67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2ECF1177" w:rsidR="00C034B2" w:rsidRPr="005A3491" w:rsidRDefault="00C034B2" w:rsidP="00C034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491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7CD2F618" w:rsidR="00C034B2" w:rsidRPr="005A3491" w:rsidRDefault="00C034B2" w:rsidP="00C034B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0B4A" w:rsidRPr="005A3491" w14:paraId="1CD15177" w14:textId="77777777" w:rsidTr="00FB5AA9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0ABB06CB" w:rsidR="00CB0B4A" w:rsidRPr="005A3491" w:rsidRDefault="00CB0B4A" w:rsidP="00CB0B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491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1470BFB7" w:rsidR="00CB0B4A" w:rsidRPr="005A3491" w:rsidRDefault="00CB0B4A" w:rsidP="00CB0B4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A3491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9A66D6" w:rsidRPr="005A3491" w14:paraId="0DE6DEC7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252EFF73" w14:textId="14B5E832" w:rsidR="009A66D6" w:rsidRPr="005A3491" w:rsidRDefault="009A66D6" w:rsidP="009A66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491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noWrap/>
            <w:vAlign w:val="center"/>
            <w:hideMark/>
          </w:tcPr>
          <w:p w14:paraId="170AA19E" w14:textId="336AC9EC" w:rsidR="009A66D6" w:rsidRPr="005A3491" w:rsidRDefault="009A66D6" w:rsidP="009A66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Vypouštění komunálních odpadních vod (z komunálních ČOV nebo přímé vypouštění) 500 až 2000 EO</w:t>
            </w:r>
          </w:p>
        </w:tc>
      </w:tr>
      <w:tr w:rsidR="009A66D6" w:rsidRPr="005A3491" w14:paraId="003A537D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6CFD2A7E" w14:textId="58B27B80" w:rsidR="009A66D6" w:rsidRPr="005A3491" w:rsidRDefault="009A66D6" w:rsidP="009A66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491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090" w:type="dxa"/>
            <w:noWrap/>
            <w:vAlign w:val="center"/>
            <w:hideMark/>
          </w:tcPr>
          <w:p w14:paraId="47541870" w14:textId="505B4195" w:rsidR="009A66D6" w:rsidRPr="005A3491" w:rsidRDefault="009A66D6" w:rsidP="009A66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62984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A66D6" w:rsidRPr="005A3491" w14:paraId="294A1391" w14:textId="77777777" w:rsidTr="009C5BAC">
        <w:trPr>
          <w:trHeight w:val="310"/>
        </w:trPr>
        <w:tc>
          <w:tcPr>
            <w:tcW w:w="2972" w:type="dxa"/>
            <w:vAlign w:val="center"/>
            <w:hideMark/>
          </w:tcPr>
          <w:p w14:paraId="58A18ADF" w14:textId="7D3C7E16" w:rsidR="009A66D6" w:rsidRPr="005A3491" w:rsidRDefault="009A66D6" w:rsidP="009A66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491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090" w:type="dxa"/>
            <w:vAlign w:val="center"/>
            <w:hideMark/>
          </w:tcPr>
          <w:p w14:paraId="48596A26" w14:textId="25CBB7F3" w:rsidR="009A66D6" w:rsidRPr="005A3491" w:rsidRDefault="009A66D6" w:rsidP="009A66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62984">
              <w:rPr>
                <w:rFonts w:ascii="Arial" w:hAnsi="Arial" w:cs="Arial"/>
                <w:color w:val="000000"/>
                <w:sz w:val="20"/>
                <w:szCs w:val="20"/>
              </w:rPr>
              <w:t>Výstavba nebo modernizace čistíren odpadních vod.</w:t>
            </w:r>
          </w:p>
        </w:tc>
      </w:tr>
      <w:tr w:rsidR="009A66D6" w:rsidRPr="005A3491" w14:paraId="7ED427D6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19DD5A66" w14:textId="161EA1A9" w:rsidR="009A66D6" w:rsidRPr="005A3491" w:rsidRDefault="009A66D6" w:rsidP="009A66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491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80768" behindDoc="1" locked="0" layoutInCell="1" allowOverlap="1" wp14:anchorId="4BFF400B" wp14:editId="0458BAFA">
                  <wp:simplePos x="0" y="0"/>
                  <wp:positionH relativeFrom="page">
                    <wp:posOffset>-898525</wp:posOffset>
                  </wp:positionH>
                  <wp:positionV relativeFrom="paragraph">
                    <wp:posOffset>132715</wp:posOffset>
                  </wp:positionV>
                  <wp:extent cx="7611110" cy="4420870"/>
                  <wp:effectExtent l="0" t="0" r="8890" b="0"/>
                  <wp:wrapNone/>
                  <wp:docPr id="37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111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491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090" w:type="dxa"/>
            <w:noWrap/>
            <w:vAlign w:val="center"/>
            <w:hideMark/>
          </w:tcPr>
          <w:p w14:paraId="5BE1C1C9" w14:textId="63400B91" w:rsidR="009A66D6" w:rsidRPr="005A3491" w:rsidRDefault="009A66D6" w:rsidP="009A66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62984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A66D6" w:rsidRPr="005A3491" w14:paraId="6D4A794D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2C094B8F" w14:textId="5DD73AEC" w:rsidR="009A66D6" w:rsidRPr="005A3491" w:rsidRDefault="009A66D6" w:rsidP="009A66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491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3</w:t>
            </w:r>
          </w:p>
        </w:tc>
        <w:tc>
          <w:tcPr>
            <w:tcW w:w="6090" w:type="dxa"/>
            <w:noWrap/>
            <w:vAlign w:val="center"/>
            <w:hideMark/>
          </w:tcPr>
          <w:p w14:paraId="7BA46884" w14:textId="05F2BF64" w:rsidR="009A66D6" w:rsidRPr="005A3491" w:rsidRDefault="009A66D6" w:rsidP="009A66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62984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A66D6" w:rsidRPr="005A3491" w14:paraId="58DD7230" w14:textId="77777777" w:rsidTr="00FB2CAA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D1C67CC" w14:textId="77777777" w:rsidR="009A66D6" w:rsidRPr="005A3491" w:rsidRDefault="009A66D6" w:rsidP="009A66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491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C6DB72" w14:textId="75FFC149" w:rsidR="009A66D6" w:rsidRPr="005A3491" w:rsidRDefault="009A66D6" w:rsidP="009A66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9A66D6" w:rsidRPr="005A3491" w14:paraId="25B80A3A" w14:textId="77777777" w:rsidTr="00FB2CAA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2728A1B" w14:textId="77777777" w:rsidR="009A66D6" w:rsidRPr="005A3491" w:rsidRDefault="009A66D6" w:rsidP="009A66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491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F291283" w14:textId="6182517B" w:rsidR="009A66D6" w:rsidRPr="005A3491" w:rsidRDefault="009A66D6" w:rsidP="009A66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0718E3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dusík</w:t>
            </w:r>
          </w:p>
        </w:tc>
      </w:tr>
      <w:tr w:rsidR="009A66D6" w:rsidRPr="005A3491" w14:paraId="4BC153BA" w14:textId="77777777" w:rsidTr="00FB2CAA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77777777" w:rsidR="009A66D6" w:rsidRPr="005A3491" w:rsidRDefault="009A66D6" w:rsidP="009A66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491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4F94589C" w:rsidR="009A66D6" w:rsidRPr="005A3491" w:rsidRDefault="009A66D6" w:rsidP="009A66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0718E3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fosfor</w:t>
            </w:r>
          </w:p>
        </w:tc>
      </w:tr>
      <w:tr w:rsidR="009A66D6" w:rsidRPr="005A3491" w14:paraId="1E8AF9E0" w14:textId="77777777" w:rsidTr="00FB2CAA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2B5D71E" w14:textId="3AD6413B" w:rsidR="009A66D6" w:rsidRPr="005A3491" w:rsidRDefault="009A66D6" w:rsidP="009A66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491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0A7DDB" w14:textId="7E079A20" w:rsidR="009A66D6" w:rsidRPr="005A3491" w:rsidRDefault="009A66D6" w:rsidP="009A66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3491" w:rsidRPr="005A3491" w14:paraId="675B8413" w14:textId="77777777" w:rsidTr="00FB2CAA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3F73513" w14:textId="2AA89AE2" w:rsidR="005A3491" w:rsidRPr="005A3491" w:rsidRDefault="005A3491" w:rsidP="005A34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491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DBBC403" w14:textId="58FA7018" w:rsidR="005A3491" w:rsidRPr="005A3491" w:rsidRDefault="009A66D6" w:rsidP="005A34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Vodárna Sokolovsko s.r.o.</w:t>
            </w:r>
          </w:p>
        </w:tc>
      </w:tr>
      <w:tr w:rsidR="005A3491" w:rsidRPr="005A3491" w14:paraId="4E5FD8C4" w14:textId="77777777" w:rsidTr="00FB2CAA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CE6B6B4" w14:textId="77777777" w:rsidR="005A3491" w:rsidRPr="005A3491" w:rsidRDefault="005A3491" w:rsidP="005A34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491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9FBDD25" w14:textId="187DFE3E" w:rsidR="005A3491" w:rsidRPr="005A3491" w:rsidRDefault="009A66D6" w:rsidP="005A34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obec</w:t>
            </w:r>
          </w:p>
        </w:tc>
      </w:tr>
      <w:tr w:rsidR="005A3491" w:rsidRPr="005A3491" w14:paraId="4E1E59C1" w14:textId="77777777" w:rsidTr="00FB2CAA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E0BA8A6" w14:textId="77777777" w:rsidR="005A3491" w:rsidRPr="005A3491" w:rsidRDefault="005A3491" w:rsidP="005A34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491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051D327" w14:textId="7AF65A37" w:rsidR="005A3491" w:rsidRPr="005A3491" w:rsidRDefault="009A66D6" w:rsidP="005A34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="005A3491" w:rsidRPr="005A3491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</w:tr>
      <w:tr w:rsidR="005A3491" w:rsidRPr="005A3491" w14:paraId="27EFAABE" w14:textId="77777777" w:rsidTr="00FB2CAA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D66321A" w14:textId="77777777" w:rsidR="005A3491" w:rsidRPr="005A3491" w:rsidRDefault="005A3491" w:rsidP="005A34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491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49D0C5A" w14:textId="39EBCAA8" w:rsidR="005A3491" w:rsidRPr="005A3491" w:rsidRDefault="005A3491" w:rsidP="005A34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49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A3491" w:rsidRPr="005A3491" w14:paraId="1D412B31" w14:textId="77777777" w:rsidTr="00FB2CAA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07610E4" w14:textId="77777777" w:rsidR="005A3491" w:rsidRPr="005A3491" w:rsidRDefault="005A3491" w:rsidP="005A34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491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C72DAD0" w14:textId="21572ACC" w:rsidR="005A3491" w:rsidRPr="005A3491" w:rsidRDefault="005A3491" w:rsidP="005A34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491">
              <w:rPr>
                <w:rFonts w:ascii="Arial" w:hAnsi="Arial" w:cs="Arial"/>
                <w:color w:val="000000"/>
                <w:sz w:val="20"/>
                <w:szCs w:val="20"/>
              </w:rPr>
              <w:t>strukturální fondy, národní dotační programy, vlastní</w:t>
            </w:r>
          </w:p>
        </w:tc>
      </w:tr>
      <w:tr w:rsidR="005A3491" w:rsidRPr="005A3491" w14:paraId="4009B790" w14:textId="77777777" w:rsidTr="00FB2CAA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6822B12B" w14:textId="77777777" w:rsidR="005A3491" w:rsidRPr="005A3491" w:rsidRDefault="005A3491" w:rsidP="005A34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491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5F3AB92" w14:textId="0BC908B0" w:rsidR="005A3491" w:rsidRPr="005A3491" w:rsidRDefault="005A3491" w:rsidP="005A34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491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5A3491" w:rsidRPr="005A3491" w14:paraId="0281C822" w14:textId="77777777" w:rsidTr="00FB2CAA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FD3D9A4" w14:textId="77777777" w:rsidR="005A3491" w:rsidRPr="005A3491" w:rsidRDefault="005A3491" w:rsidP="005A34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491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0D51499D" w14:textId="6844AA29" w:rsidR="005A3491" w:rsidRPr="005A3491" w:rsidRDefault="005A3491" w:rsidP="005A34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491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5A3491" w:rsidRPr="005A3491" w14:paraId="38956F7B" w14:textId="77777777" w:rsidTr="00FB2CAA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7E76764" w14:textId="77777777" w:rsidR="005A3491" w:rsidRPr="005A3491" w:rsidRDefault="005A3491" w:rsidP="005A34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491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3763329" w14:textId="40569554" w:rsidR="005A3491" w:rsidRPr="005A3491" w:rsidRDefault="005A3491" w:rsidP="005A34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4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maloplošné zvláště chráněné území s vazbou na vodu</w:t>
            </w:r>
          </w:p>
        </w:tc>
      </w:tr>
      <w:tr w:rsidR="005A3491" w:rsidRPr="005A3491" w14:paraId="77FEAC0C" w14:textId="77777777" w:rsidTr="00FB2CAA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7E29561" w14:textId="77777777" w:rsidR="005A3491" w:rsidRPr="005A3491" w:rsidRDefault="005A3491" w:rsidP="005A34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491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A897FF5" w14:textId="1E3004BF" w:rsidR="005A3491" w:rsidRPr="005A3491" w:rsidRDefault="005A3491" w:rsidP="005A34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4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5A3491" w:rsidRPr="005A3491" w14:paraId="2EB4A97A" w14:textId="77777777" w:rsidTr="00FB2CAA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01B4498" w14:textId="77777777" w:rsidR="005A3491" w:rsidRPr="005A3491" w:rsidRDefault="005A3491" w:rsidP="005A34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491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12334FD" w14:textId="23B47124" w:rsidR="005A3491" w:rsidRPr="005A3491" w:rsidRDefault="005A3491" w:rsidP="005A34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3491" w:rsidRPr="005A3491" w14:paraId="26AD2206" w14:textId="77777777" w:rsidTr="00635FCE">
        <w:trPr>
          <w:trHeight w:val="600"/>
        </w:trPr>
        <w:tc>
          <w:tcPr>
            <w:tcW w:w="2972" w:type="dxa"/>
            <w:vAlign w:val="center"/>
            <w:hideMark/>
          </w:tcPr>
          <w:p w14:paraId="63D66DD5" w14:textId="77777777" w:rsidR="005A3491" w:rsidRPr="005A3491" w:rsidRDefault="005A3491" w:rsidP="005A34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491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noWrap/>
            <w:vAlign w:val="center"/>
          </w:tcPr>
          <w:p w14:paraId="34406D48" w14:textId="5272193B" w:rsidR="005A3491" w:rsidRPr="005A3491" w:rsidRDefault="005A3491" w:rsidP="005A34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491">
              <w:rPr>
                <w:rFonts w:ascii="Arial" w:hAnsi="Arial" w:cs="Arial"/>
                <w:sz w:val="20"/>
                <w:szCs w:val="20"/>
              </w:rPr>
              <w:t>EVL Pískovna Erika, EVL Matyáš</w:t>
            </w:r>
          </w:p>
        </w:tc>
      </w:tr>
      <w:tr w:rsidR="005A3491" w:rsidRPr="005A3491" w14:paraId="0612DB97" w14:textId="77777777" w:rsidTr="00C87E32">
        <w:trPr>
          <w:trHeight w:val="300"/>
        </w:trPr>
        <w:tc>
          <w:tcPr>
            <w:tcW w:w="2972" w:type="dxa"/>
            <w:vAlign w:val="center"/>
            <w:hideMark/>
          </w:tcPr>
          <w:p w14:paraId="5AFF02DD" w14:textId="0F17EB8E" w:rsidR="005A3491" w:rsidRPr="005A3491" w:rsidRDefault="005A3491" w:rsidP="005A34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491">
              <w:rPr>
                <w:rFonts w:ascii="Arial" w:hAnsi="Arial" w:cs="Arial"/>
                <w:b/>
                <w:bCs/>
                <w:sz w:val="20"/>
                <w:szCs w:val="20"/>
              </w:rPr>
              <w:t>Lokalizace vlivu: ID vypouštění</w:t>
            </w:r>
          </w:p>
        </w:tc>
        <w:tc>
          <w:tcPr>
            <w:tcW w:w="6090" w:type="dxa"/>
            <w:shd w:val="clear" w:color="auto" w:fill="auto"/>
            <w:noWrap/>
            <w:vAlign w:val="center"/>
            <w:hideMark/>
          </w:tcPr>
          <w:p w14:paraId="041DCB74" w14:textId="34AA1474" w:rsidR="005A3491" w:rsidRPr="005A3491" w:rsidRDefault="005A3491" w:rsidP="005A34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491">
              <w:rPr>
                <w:rFonts w:ascii="Arial" w:hAnsi="Arial" w:cs="Arial"/>
                <w:color w:val="000000"/>
                <w:sz w:val="20"/>
                <w:szCs w:val="20"/>
              </w:rPr>
              <w:t>3203</w:t>
            </w:r>
            <w:r w:rsidR="00C87E32">
              <w:rPr>
                <w:rFonts w:ascii="Arial" w:hAnsi="Arial" w:cs="Arial"/>
                <w:color w:val="000000"/>
                <w:sz w:val="20"/>
                <w:szCs w:val="20"/>
              </w:rPr>
              <w:t xml:space="preserve">12, 320305 </w:t>
            </w:r>
          </w:p>
        </w:tc>
      </w:tr>
      <w:tr w:rsidR="005A3491" w:rsidRPr="005A3491" w14:paraId="33A1BFCD" w14:textId="77777777" w:rsidTr="00FB5AA9">
        <w:trPr>
          <w:trHeight w:val="300"/>
        </w:trPr>
        <w:tc>
          <w:tcPr>
            <w:tcW w:w="2972" w:type="dxa"/>
            <w:vAlign w:val="center"/>
          </w:tcPr>
          <w:p w14:paraId="22DDA42D" w14:textId="0841111C" w:rsidR="005A3491" w:rsidRPr="005A3491" w:rsidRDefault="005A3491" w:rsidP="005A34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49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Lokalizace vlivu: číslo katastru</w:t>
            </w:r>
          </w:p>
        </w:tc>
        <w:tc>
          <w:tcPr>
            <w:tcW w:w="6090" w:type="dxa"/>
            <w:noWrap/>
            <w:vAlign w:val="center"/>
          </w:tcPr>
          <w:p w14:paraId="2BF00FFA" w14:textId="240092EC" w:rsidR="005A3491" w:rsidRPr="005A3491" w:rsidRDefault="005A3491" w:rsidP="005A349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3491">
              <w:rPr>
                <w:rFonts w:ascii="Arial" w:hAnsi="Arial" w:cs="Arial"/>
                <w:color w:val="000000"/>
                <w:sz w:val="20"/>
                <w:szCs w:val="20"/>
              </w:rPr>
              <w:t>672262</w:t>
            </w:r>
          </w:p>
        </w:tc>
      </w:tr>
      <w:tr w:rsidR="005A3491" w:rsidRPr="005A3491" w14:paraId="2509FA0B" w14:textId="77777777" w:rsidTr="00FB5AA9">
        <w:trPr>
          <w:trHeight w:val="615"/>
        </w:trPr>
        <w:tc>
          <w:tcPr>
            <w:tcW w:w="2972" w:type="dxa"/>
            <w:vAlign w:val="center"/>
            <w:hideMark/>
          </w:tcPr>
          <w:p w14:paraId="446DB302" w14:textId="77777777" w:rsidR="005A3491" w:rsidRPr="005A3491" w:rsidRDefault="005A3491" w:rsidP="005A34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49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491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49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090" w:type="dxa"/>
            <w:vAlign w:val="center"/>
            <w:hideMark/>
          </w:tcPr>
          <w:p w14:paraId="3F792194" w14:textId="7E0358F8" w:rsidR="005A3491" w:rsidRPr="005A3491" w:rsidRDefault="005A3491" w:rsidP="005A34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491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5A3491" w:rsidRPr="005A3491" w14:paraId="09F546FE" w14:textId="77777777" w:rsidTr="00C971AA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77777777" w:rsidR="005A3491" w:rsidRPr="005A3491" w:rsidRDefault="005A3491" w:rsidP="00C971A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491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5A3491" w:rsidRPr="005A3491" w14:paraId="1F0B32B2" w14:textId="77777777" w:rsidTr="00584F92">
        <w:trPr>
          <w:trHeight w:val="936"/>
        </w:trPr>
        <w:tc>
          <w:tcPr>
            <w:tcW w:w="2972" w:type="dxa"/>
            <w:vMerge w:val="restart"/>
            <w:vAlign w:val="center"/>
          </w:tcPr>
          <w:p w14:paraId="21B13E0A" w14:textId="57585046" w:rsidR="005A3491" w:rsidRPr="005A3491" w:rsidRDefault="005A3491" w:rsidP="005A3491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491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27A5CF37" w14:textId="5090BB1D" w:rsidR="005A3491" w:rsidRPr="005866F0" w:rsidRDefault="005A3491" w:rsidP="005A3491">
            <w:pPr>
              <w:spacing w:before="24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A3491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Pr="005A349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87E32">
              <w:rPr>
                <w:rFonts w:ascii="Arial" w:hAnsi="Arial" w:cs="Arial"/>
                <w:sz w:val="20"/>
                <w:szCs w:val="20"/>
              </w:rPr>
              <w:t>v</w:t>
            </w:r>
            <w:r w:rsidRPr="005A3491">
              <w:rPr>
                <w:rFonts w:ascii="Arial" w:hAnsi="Arial" w:cs="Arial"/>
                <w:sz w:val="20"/>
                <w:szCs w:val="20"/>
              </w:rPr>
              <w:t xml:space="preserve"> rámci výstavby 60 bytovek byla </w:t>
            </w:r>
            <w:r w:rsidR="00C87E32">
              <w:rPr>
                <w:rFonts w:ascii="Arial" w:hAnsi="Arial" w:cs="Arial"/>
                <w:sz w:val="20"/>
                <w:szCs w:val="20"/>
              </w:rPr>
              <w:t xml:space="preserve">v obci Krajková </w:t>
            </w:r>
            <w:r w:rsidRPr="005A3491">
              <w:rPr>
                <w:rFonts w:ascii="Arial" w:hAnsi="Arial" w:cs="Arial"/>
                <w:sz w:val="20"/>
                <w:szCs w:val="20"/>
              </w:rPr>
              <w:t xml:space="preserve">vybudována jednotná stoková síť k odvedení splašků z nemovitostí a z území sídliště. Tato stoková síť je ukončena ČOV I. V 90. letech byla v obci ve směru na </w:t>
            </w:r>
            <w:proofErr w:type="spellStart"/>
            <w:r w:rsidRPr="005A3491">
              <w:rPr>
                <w:rFonts w:ascii="Arial" w:hAnsi="Arial" w:cs="Arial"/>
                <w:sz w:val="20"/>
                <w:szCs w:val="20"/>
              </w:rPr>
              <w:t>Libnov</w:t>
            </w:r>
            <w:proofErr w:type="spellEnd"/>
            <w:r w:rsidRPr="005A3491">
              <w:rPr>
                <w:rFonts w:ascii="Arial" w:hAnsi="Arial" w:cs="Arial"/>
                <w:sz w:val="20"/>
                <w:szCs w:val="20"/>
              </w:rPr>
              <w:t xml:space="preserve"> vybudována oddílná kanalizační soustava pro odkanalizování nové výstavby RD. Tato síť je ukončena ČOV II. ČOV I je biologická čistírna odpadních vod typu oxidační příkop. Přiváděné odpadní vody jsou sídlištního charakteru. ČOV II. Krajková je určená pro likvidaci splaškových vod z přilehlé zástavby rodinných domků. Kanalizace je oddílná, dešťové vody jsou vedeny mimo ni.</w:t>
            </w:r>
            <w:r w:rsidR="005866F0">
              <w:rPr>
                <w:rFonts w:ascii="Arial" w:hAnsi="Arial" w:cs="Arial"/>
                <w:sz w:val="20"/>
                <w:szCs w:val="20"/>
              </w:rPr>
              <w:t xml:space="preserve"> V obci Květná došlo v</w:t>
            </w:r>
            <w:r w:rsidR="005866F0" w:rsidRPr="005866F0">
              <w:rPr>
                <w:rFonts w:ascii="Arial" w:hAnsi="Arial" w:cs="Arial"/>
                <w:sz w:val="20"/>
                <w:szCs w:val="20"/>
              </w:rPr>
              <w:t xml:space="preserve"> roce 2005 k nahrazení nevyhovujících septiků typovou domovní ČOV TOPAS 40PF pro 40 EO</w:t>
            </w:r>
            <w:r w:rsidR="005866F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5A3491" w:rsidRPr="005A3491" w14:paraId="78EE2222" w14:textId="77777777" w:rsidTr="00AE6BCA">
        <w:trPr>
          <w:trHeight w:val="579"/>
        </w:trPr>
        <w:tc>
          <w:tcPr>
            <w:tcW w:w="2972" w:type="dxa"/>
            <w:vMerge/>
            <w:vAlign w:val="center"/>
          </w:tcPr>
          <w:p w14:paraId="5829FFE5" w14:textId="6C3E4962" w:rsidR="005A3491" w:rsidRPr="005A3491" w:rsidRDefault="005A3491" w:rsidP="005A3491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99BEDF6" w14:textId="77777777" w:rsidR="009A66D6" w:rsidRDefault="009A66D6" w:rsidP="009A66D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E4ADC31" w14:textId="1A164105" w:rsidR="005A3491" w:rsidRPr="005A3491" w:rsidRDefault="005A3491" w:rsidP="009A66D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3491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 w:rsidRPr="005A349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A66D6">
              <w:rPr>
                <w:rFonts w:ascii="Arial" w:hAnsi="Arial" w:cs="Arial"/>
                <w:sz w:val="20"/>
                <w:szCs w:val="20"/>
              </w:rPr>
              <w:t>centralizace ČOV Krajková I, ČOV Krajková II a ČOV Květná</w:t>
            </w:r>
            <w:r w:rsidRPr="005A349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5A3491" w:rsidRPr="005A3491" w14:paraId="7F527825" w14:textId="77777777" w:rsidTr="00FB2CAA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011FB93" w14:textId="0A72641B" w:rsidR="005A3491" w:rsidRPr="005A3491" w:rsidRDefault="005A3491" w:rsidP="005A34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491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0CED1BDC" w14:textId="1C1022A3" w:rsidR="005A3491" w:rsidRPr="005A3491" w:rsidRDefault="00C87E32" w:rsidP="005A34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5A3491" w:rsidRPr="005A3491" w14:paraId="0989E983" w14:textId="77777777" w:rsidTr="00FB2CAA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9D8309C" w14:textId="10CC3357" w:rsidR="005A3491" w:rsidRPr="005A3491" w:rsidRDefault="005A3491" w:rsidP="005A34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491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5CD8C3E" w14:textId="6F17ED07" w:rsidR="005A3491" w:rsidRPr="005A3491" w:rsidRDefault="005A3491" w:rsidP="005A34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491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C87E32"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</w:tr>
      <w:tr w:rsidR="005A3491" w:rsidRPr="005A3491" w14:paraId="10E35793" w14:textId="77777777" w:rsidTr="00FB2CAA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AD008E8" w14:textId="102DD9F6" w:rsidR="005A3491" w:rsidRPr="005A3491" w:rsidRDefault="005A3491" w:rsidP="005A34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491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69F2563D" w14:textId="4D6F648F" w:rsidR="005A3491" w:rsidRPr="005A3491" w:rsidRDefault="00C971AA" w:rsidP="005A34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491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78720" behindDoc="1" locked="0" layoutInCell="1" allowOverlap="1" wp14:anchorId="76F6BB39" wp14:editId="4DD49668">
                  <wp:simplePos x="0" y="0"/>
                  <wp:positionH relativeFrom="page">
                    <wp:posOffset>-2837815</wp:posOffset>
                  </wp:positionH>
                  <wp:positionV relativeFrom="paragraph">
                    <wp:posOffset>-716280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A3491" w:rsidRPr="005A3491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C87E32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5A3491" w:rsidRPr="005A3491" w14:paraId="6330B24B" w14:textId="77777777" w:rsidTr="00FB2CAA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CA36E14" w14:textId="552D4773" w:rsidR="005A3491" w:rsidRPr="005A3491" w:rsidRDefault="005A3491" w:rsidP="005A34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491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4C2E0A4" w14:textId="16CD5448" w:rsidR="005A3491" w:rsidRPr="005A3491" w:rsidRDefault="005A3491" w:rsidP="005A34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491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C87E32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5A3491" w:rsidRPr="005A3491" w14:paraId="0FE46D4B" w14:textId="77777777" w:rsidTr="00FB2CAA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E34C25B" w14:textId="77777777" w:rsidR="005A3491" w:rsidRPr="005A3491" w:rsidRDefault="005A3491" w:rsidP="005A34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491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9111878" w14:textId="054B8975" w:rsidR="005A3491" w:rsidRPr="005A3491" w:rsidRDefault="00C971AA" w:rsidP="005A34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5A3491" w:rsidRPr="005A3491" w14:paraId="73BD4FC7" w14:textId="77777777" w:rsidTr="00C87E32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941847A" w14:textId="77777777" w:rsidR="005A3491" w:rsidRPr="005A3491" w:rsidRDefault="005A3491" w:rsidP="005A34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491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718418EE" w14:textId="3747E7A3" w:rsidR="005A3491" w:rsidRPr="005A3491" w:rsidRDefault="005A3491" w:rsidP="005A34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491">
              <w:rPr>
                <w:rFonts w:ascii="Arial" w:hAnsi="Arial" w:cs="Arial"/>
                <w:color w:val="000000"/>
                <w:sz w:val="20"/>
                <w:szCs w:val="20"/>
              </w:rPr>
              <w:t>dusík amoniakální</w:t>
            </w:r>
          </w:p>
        </w:tc>
      </w:tr>
      <w:tr w:rsidR="005A3491" w:rsidRPr="005A3491" w14:paraId="073D4F97" w14:textId="77777777" w:rsidTr="00C87E32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0AA8618" w14:textId="7730D017" w:rsidR="005A3491" w:rsidRPr="005A3491" w:rsidRDefault="00F268BE" w:rsidP="005A34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="005A3491" w:rsidRPr="005A3491">
              <w:rPr>
                <w:rFonts w:ascii="Arial" w:hAnsi="Arial" w:cs="Arial"/>
                <w:b/>
                <w:bCs/>
                <w:sz w:val="20"/>
                <w:szCs w:val="20"/>
              </w:rPr>
              <w:t>působ hodnocení efektu opatření ukazatel 1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68E729D9" w14:textId="01EF1E70" w:rsidR="005A3491" w:rsidRPr="005A3491" w:rsidRDefault="005A3491" w:rsidP="005A34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491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5A3491" w:rsidRPr="005A3491" w14:paraId="3A67BE33" w14:textId="77777777" w:rsidTr="002C353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622FA98" w14:textId="77777777" w:rsidR="005A3491" w:rsidRPr="005A3491" w:rsidRDefault="005A3491" w:rsidP="005A34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491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6F46F8A" w14:textId="5BFA260E" w:rsidR="005A3491" w:rsidRPr="005A3491" w:rsidRDefault="005A3491" w:rsidP="005A34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3491" w:rsidRPr="005A3491" w14:paraId="5209BC9A" w14:textId="77777777" w:rsidTr="002C353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8F885CA" w14:textId="77777777" w:rsidR="005A3491" w:rsidRPr="005A3491" w:rsidRDefault="005A3491" w:rsidP="005A34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491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3131795D" w14:textId="2692CF2A" w:rsidR="005A3491" w:rsidRPr="005A3491" w:rsidRDefault="005A3491" w:rsidP="005A34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3491" w:rsidRPr="005A3491" w14:paraId="521E7F40" w14:textId="77777777" w:rsidTr="00C87E32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A95354A" w14:textId="77777777" w:rsidR="005A3491" w:rsidRPr="005A3491" w:rsidRDefault="005A3491" w:rsidP="005A34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491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292A2D74" w14:textId="6D845051" w:rsidR="005A3491" w:rsidRPr="005A3491" w:rsidRDefault="005A3491" w:rsidP="005A34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491">
              <w:rPr>
                <w:rFonts w:ascii="Arial" w:hAnsi="Arial" w:cs="Arial"/>
                <w:color w:val="000000"/>
                <w:sz w:val="20"/>
                <w:szCs w:val="20"/>
              </w:rPr>
              <w:t>fosfor celkový</w:t>
            </w:r>
          </w:p>
        </w:tc>
      </w:tr>
      <w:tr w:rsidR="005A3491" w:rsidRPr="005A3491" w14:paraId="279861C7" w14:textId="77777777" w:rsidTr="00C87E32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704985B" w14:textId="2FD3FABB" w:rsidR="005A3491" w:rsidRPr="005A3491" w:rsidRDefault="00F268BE" w:rsidP="005A34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="005A3491" w:rsidRPr="005A3491">
              <w:rPr>
                <w:rFonts w:ascii="Arial" w:hAnsi="Arial" w:cs="Arial"/>
                <w:b/>
                <w:bCs/>
                <w:sz w:val="20"/>
                <w:szCs w:val="20"/>
              </w:rPr>
              <w:t>působ hodnocení efektu opatření ukazatel 2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0655E0A9" w14:textId="08FE6997" w:rsidR="005A3491" w:rsidRPr="005A3491" w:rsidRDefault="005A3491" w:rsidP="005A34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491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5A3491" w:rsidRPr="005A3491" w14:paraId="0A0D282C" w14:textId="77777777" w:rsidTr="002C353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BEBD37B" w14:textId="77777777" w:rsidR="005A3491" w:rsidRPr="005A3491" w:rsidRDefault="005A3491" w:rsidP="005A34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491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11CD466" w14:textId="69223D32" w:rsidR="005A3491" w:rsidRPr="005A3491" w:rsidRDefault="005A3491" w:rsidP="005A34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3491" w:rsidRPr="005A3491" w14:paraId="51A23985" w14:textId="77777777" w:rsidTr="002C353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5CACEAA" w14:textId="77777777" w:rsidR="005A3491" w:rsidRPr="005A3491" w:rsidRDefault="005A3491" w:rsidP="005A34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491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0672FD1" w14:textId="6192972E" w:rsidR="005A3491" w:rsidRPr="005A3491" w:rsidRDefault="005A3491" w:rsidP="005A34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3491" w:rsidRPr="005A3491" w14:paraId="340FA73C" w14:textId="77777777" w:rsidTr="00C87E32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7857FED" w14:textId="77777777" w:rsidR="005A3491" w:rsidRPr="005A3491" w:rsidRDefault="005A3491" w:rsidP="005A34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491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3789946B" w14:textId="056E4F62" w:rsidR="005A3491" w:rsidRPr="005A3491" w:rsidRDefault="005A3491" w:rsidP="005A34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491">
              <w:rPr>
                <w:rFonts w:ascii="Arial" w:hAnsi="Arial" w:cs="Arial"/>
                <w:color w:val="000000"/>
                <w:sz w:val="20"/>
                <w:szCs w:val="20"/>
              </w:rPr>
              <w:t>dusík dusičnanový</w:t>
            </w:r>
          </w:p>
        </w:tc>
      </w:tr>
      <w:tr w:rsidR="005A3491" w:rsidRPr="005A3491" w14:paraId="72D8F893" w14:textId="77777777" w:rsidTr="00F268BE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39A56F5" w14:textId="1D49E8AA" w:rsidR="005A3491" w:rsidRPr="005A3491" w:rsidRDefault="00F268BE" w:rsidP="005A34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</w:t>
            </w:r>
            <w:r w:rsidR="005A3491" w:rsidRPr="005A349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působ hodnocení efektu opatření ukazatel 3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306B19F" w14:textId="2961B1EA" w:rsidR="005A3491" w:rsidRPr="005A3491" w:rsidRDefault="005A3491" w:rsidP="005A34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491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5A3491" w:rsidRPr="005A3491" w14:paraId="57744F4D" w14:textId="77777777" w:rsidTr="00C87E32">
        <w:trPr>
          <w:trHeight w:val="15"/>
        </w:trPr>
        <w:tc>
          <w:tcPr>
            <w:tcW w:w="2972" w:type="dxa"/>
            <w:vAlign w:val="center"/>
          </w:tcPr>
          <w:p w14:paraId="0416DB02" w14:textId="3C971A85" w:rsidR="005A3491" w:rsidRPr="005A3491" w:rsidRDefault="005A3491" w:rsidP="005A34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49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7BDC8F59" w14:textId="4FBEAEC1" w:rsidR="005A3491" w:rsidRPr="005A3491" w:rsidRDefault="005A3491" w:rsidP="005A34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3491" w:rsidRPr="005A3491" w14:paraId="44E4C4A2" w14:textId="77777777" w:rsidTr="00C87E32">
        <w:trPr>
          <w:trHeight w:val="15"/>
        </w:trPr>
        <w:tc>
          <w:tcPr>
            <w:tcW w:w="2972" w:type="dxa"/>
            <w:vAlign w:val="center"/>
          </w:tcPr>
          <w:p w14:paraId="6AC4D2E3" w14:textId="63488CF6" w:rsidR="005A3491" w:rsidRPr="005A3491" w:rsidRDefault="005A3491" w:rsidP="005A34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49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BDB3DF6" w14:textId="6143034B" w:rsidR="005A3491" w:rsidRPr="005A3491" w:rsidRDefault="005A3491" w:rsidP="005A34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3491" w:rsidRPr="005A3491" w14:paraId="7FEC447F" w14:textId="77777777" w:rsidTr="00C87E32">
        <w:trPr>
          <w:trHeight w:val="15"/>
        </w:trPr>
        <w:tc>
          <w:tcPr>
            <w:tcW w:w="2972" w:type="dxa"/>
            <w:vAlign w:val="center"/>
          </w:tcPr>
          <w:p w14:paraId="07CABA05" w14:textId="59309155" w:rsidR="005A3491" w:rsidRPr="005A3491" w:rsidRDefault="005A3491" w:rsidP="005A34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49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4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074F152E" w14:textId="42C7E2B9" w:rsidR="005A3491" w:rsidRPr="005A3491" w:rsidRDefault="005A3491" w:rsidP="005A34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491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5A3491" w:rsidRPr="005A3491" w14:paraId="0B49ED85" w14:textId="77777777" w:rsidTr="00C87E32">
        <w:trPr>
          <w:trHeight w:val="15"/>
        </w:trPr>
        <w:tc>
          <w:tcPr>
            <w:tcW w:w="2972" w:type="dxa"/>
            <w:vAlign w:val="center"/>
          </w:tcPr>
          <w:p w14:paraId="370E0807" w14:textId="4C1EF761" w:rsidR="005A3491" w:rsidRPr="005A3491" w:rsidRDefault="00F268BE" w:rsidP="005A34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</w:t>
            </w:r>
            <w:r w:rsidR="005A3491" w:rsidRPr="005A349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působ hodnocení efektu opatření ukazatel 4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3056C17F" w14:textId="1BBF0A2D" w:rsidR="005A3491" w:rsidRPr="005A3491" w:rsidRDefault="005A3491" w:rsidP="005A34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491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5A3491" w:rsidRPr="005A3491" w14:paraId="10EAEF03" w14:textId="77777777" w:rsidTr="00C87E32">
        <w:trPr>
          <w:trHeight w:val="15"/>
        </w:trPr>
        <w:tc>
          <w:tcPr>
            <w:tcW w:w="2972" w:type="dxa"/>
            <w:vAlign w:val="center"/>
          </w:tcPr>
          <w:p w14:paraId="0146FE0F" w14:textId="0FFCB6E1" w:rsidR="005A3491" w:rsidRPr="005A3491" w:rsidRDefault="005A3491" w:rsidP="005A349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A349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B8D25AC" w14:textId="62E244A3" w:rsidR="005A3491" w:rsidRPr="005A3491" w:rsidRDefault="005A3491" w:rsidP="005A349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A3491" w:rsidRPr="005A3491" w14:paraId="739CD2C5" w14:textId="77777777" w:rsidTr="00C87E32">
        <w:trPr>
          <w:trHeight w:val="15"/>
        </w:trPr>
        <w:tc>
          <w:tcPr>
            <w:tcW w:w="2972" w:type="dxa"/>
            <w:vAlign w:val="center"/>
          </w:tcPr>
          <w:p w14:paraId="34676B92" w14:textId="0D7D723E" w:rsidR="005A3491" w:rsidRPr="005A3491" w:rsidRDefault="005A3491" w:rsidP="005A349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A349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7E96A09E" w14:textId="1D700CBD" w:rsidR="005A3491" w:rsidRPr="005A3491" w:rsidRDefault="005A3491" w:rsidP="005A349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A3491" w:rsidRPr="005A3491" w14:paraId="37E9B502" w14:textId="77777777" w:rsidTr="00316752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51B559CC" w:rsidR="005A3491" w:rsidRPr="005A3491" w:rsidRDefault="005A3491" w:rsidP="005A349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491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C87E32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5A349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C87E32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5A3491" w:rsidRPr="005A3491" w14:paraId="0EC6C7D8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1BD1DE94" w14:textId="77777777" w:rsidR="005A3491" w:rsidRPr="005A3491" w:rsidRDefault="005A3491" w:rsidP="005A34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491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noWrap/>
            <w:vAlign w:val="center"/>
            <w:hideMark/>
          </w:tcPr>
          <w:p w14:paraId="5D5486DE" w14:textId="1984B958" w:rsidR="005A3491" w:rsidRPr="005A3491" w:rsidRDefault="00C87E32" w:rsidP="005A34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  <w:r w:rsidR="005A3491" w:rsidRPr="005A3491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5A3491" w:rsidRPr="005A3491" w14:paraId="0A5C758C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7AED7119" w14:textId="3DB91963" w:rsidR="005A3491" w:rsidRPr="005A3491" w:rsidRDefault="005A3491" w:rsidP="005A34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491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              v roce k datu vyplnění</w:t>
            </w:r>
          </w:p>
        </w:tc>
        <w:tc>
          <w:tcPr>
            <w:tcW w:w="6090" w:type="dxa"/>
            <w:noWrap/>
            <w:vAlign w:val="center"/>
            <w:hideMark/>
          </w:tcPr>
          <w:p w14:paraId="0218BECD" w14:textId="5D765DA3" w:rsidR="005A3491" w:rsidRPr="005A3491" w:rsidRDefault="005A3491" w:rsidP="005A34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1" w:name="_GoBack"/>
            <w:bookmarkEnd w:id="1"/>
            <w:r w:rsidRPr="005A3491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5A3491" w:rsidRPr="005A3491" w14:paraId="340B7367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181642BF" w14:textId="35E4F55B" w:rsidR="005A3491" w:rsidRPr="005A3491" w:rsidRDefault="005A3491" w:rsidP="005A34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491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</w:t>
            </w:r>
            <w:r w:rsidR="00C971AA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090" w:type="dxa"/>
            <w:noWrap/>
            <w:vAlign w:val="center"/>
            <w:hideMark/>
          </w:tcPr>
          <w:p w14:paraId="290B5D6A" w14:textId="77777777" w:rsidR="005A3491" w:rsidRPr="005A3491" w:rsidRDefault="005A3491" w:rsidP="005A3491">
            <w:pPr>
              <w:rPr>
                <w:rFonts w:ascii="Arial" w:hAnsi="Arial" w:cs="Arial"/>
                <w:sz w:val="20"/>
                <w:szCs w:val="20"/>
              </w:rPr>
            </w:pPr>
            <w:r w:rsidRPr="005A349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081B16C3" w:rsidR="00BD3CB6" w:rsidRPr="005A3491" w:rsidRDefault="00BD3CB6">
      <w:pPr>
        <w:rPr>
          <w:rFonts w:ascii="Arial" w:hAnsi="Arial" w:cs="Arial"/>
          <w:sz w:val="20"/>
          <w:szCs w:val="20"/>
        </w:rPr>
      </w:pPr>
    </w:p>
    <w:p w14:paraId="0BA66136" w14:textId="3E2DC8AA" w:rsidR="000108F0" w:rsidRPr="005A3491" w:rsidRDefault="000108F0">
      <w:pPr>
        <w:rPr>
          <w:rFonts w:ascii="Arial" w:hAnsi="Arial" w:cs="Arial"/>
          <w:sz w:val="20"/>
          <w:szCs w:val="20"/>
        </w:rPr>
      </w:pPr>
    </w:p>
    <w:p w14:paraId="08EC1EF3" w14:textId="58A4169A" w:rsidR="00432988" w:rsidRPr="005A3491" w:rsidRDefault="00432988">
      <w:pPr>
        <w:rPr>
          <w:rFonts w:ascii="Arial" w:hAnsi="Arial" w:cs="Arial"/>
          <w:sz w:val="20"/>
          <w:szCs w:val="20"/>
        </w:rPr>
      </w:pPr>
    </w:p>
    <w:p w14:paraId="656C0AF2" w14:textId="052ED89E" w:rsidR="00432988" w:rsidRPr="005A3491" w:rsidRDefault="00432988">
      <w:pPr>
        <w:rPr>
          <w:rFonts w:ascii="Arial" w:hAnsi="Arial" w:cs="Arial"/>
          <w:sz w:val="20"/>
          <w:szCs w:val="20"/>
        </w:rPr>
      </w:pPr>
    </w:p>
    <w:p w14:paraId="7CECC85E" w14:textId="734E0994" w:rsidR="00432988" w:rsidRPr="005A3491" w:rsidRDefault="00432988">
      <w:pPr>
        <w:rPr>
          <w:rFonts w:ascii="Arial" w:hAnsi="Arial" w:cs="Arial"/>
          <w:sz w:val="20"/>
          <w:szCs w:val="20"/>
        </w:rPr>
      </w:pPr>
    </w:p>
    <w:p w14:paraId="22CFB1EA" w14:textId="76B63438" w:rsidR="00432988" w:rsidRPr="005A3491" w:rsidRDefault="00432988">
      <w:pPr>
        <w:rPr>
          <w:rFonts w:ascii="Arial" w:hAnsi="Arial" w:cs="Arial"/>
          <w:sz w:val="20"/>
          <w:szCs w:val="20"/>
        </w:rPr>
      </w:pPr>
    </w:p>
    <w:p w14:paraId="14E929EA" w14:textId="07E63A9F" w:rsidR="00432988" w:rsidRPr="005A3491" w:rsidRDefault="00432988">
      <w:pPr>
        <w:rPr>
          <w:rFonts w:ascii="Arial" w:hAnsi="Arial" w:cs="Arial"/>
          <w:sz w:val="20"/>
          <w:szCs w:val="20"/>
        </w:rPr>
      </w:pPr>
    </w:p>
    <w:p w14:paraId="4FF9A98F" w14:textId="13D25826" w:rsidR="00432988" w:rsidRPr="005A3491" w:rsidRDefault="00FB2CAA">
      <w:pPr>
        <w:rPr>
          <w:rFonts w:ascii="Arial" w:hAnsi="Arial" w:cs="Arial"/>
          <w:sz w:val="20"/>
          <w:szCs w:val="20"/>
        </w:rPr>
      </w:pPr>
      <w:r w:rsidRPr="005A3491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65408" behindDoc="1" locked="0" layoutInCell="1" allowOverlap="1" wp14:anchorId="59CAE55F" wp14:editId="078C5425">
            <wp:simplePos x="0" y="0"/>
            <wp:positionH relativeFrom="page">
              <wp:align>right</wp:align>
            </wp:positionH>
            <wp:positionV relativeFrom="paragraph">
              <wp:posOffset>370205</wp:posOffset>
            </wp:positionV>
            <wp:extent cx="7609398" cy="4420870"/>
            <wp:effectExtent l="0" t="0" r="0" b="0"/>
            <wp:wrapNone/>
            <wp:docPr id="6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398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 w:rsidRPr="005A3491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3BBD95" w14:textId="77777777" w:rsidR="00B9478B" w:rsidRDefault="00B9478B" w:rsidP="000108F0">
      <w:pPr>
        <w:spacing w:after="0" w:line="240" w:lineRule="auto"/>
      </w:pPr>
      <w:r>
        <w:separator/>
      </w:r>
    </w:p>
  </w:endnote>
  <w:endnote w:type="continuationSeparator" w:id="0">
    <w:p w14:paraId="034385DF" w14:textId="77777777" w:rsidR="00B9478B" w:rsidRDefault="00B9478B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B8B884" w14:textId="77777777" w:rsidR="00B9478B" w:rsidRDefault="00B9478B" w:rsidP="000108F0">
      <w:pPr>
        <w:spacing w:after="0" w:line="240" w:lineRule="auto"/>
      </w:pPr>
      <w:r>
        <w:separator/>
      </w:r>
    </w:p>
  </w:footnote>
  <w:footnote w:type="continuationSeparator" w:id="0">
    <w:p w14:paraId="33BA19A5" w14:textId="77777777" w:rsidR="00B9478B" w:rsidRDefault="00B9478B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1839C166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</w:t>
    </w:r>
    <w:r w:rsidR="00C87E32">
      <w:rPr>
        <w:rFonts w:ascii="Arial" w:hAnsi="Arial" w:cs="Arial"/>
        <w:b/>
        <w:color w:val="3296DA"/>
      </w:rPr>
      <w:t>27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C87E32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81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108F0"/>
    <w:rsid w:val="0001585A"/>
    <w:rsid w:val="000704C2"/>
    <w:rsid w:val="000718E3"/>
    <w:rsid w:val="00072709"/>
    <w:rsid w:val="000734AC"/>
    <w:rsid w:val="00073EF2"/>
    <w:rsid w:val="00093EA0"/>
    <w:rsid w:val="000A2918"/>
    <w:rsid w:val="000D5ECD"/>
    <w:rsid w:val="000E17E2"/>
    <w:rsid w:val="000E77DF"/>
    <w:rsid w:val="00104861"/>
    <w:rsid w:val="00140F68"/>
    <w:rsid w:val="00141E72"/>
    <w:rsid w:val="00157071"/>
    <w:rsid w:val="00186680"/>
    <w:rsid w:val="0019473B"/>
    <w:rsid w:val="001A0E9A"/>
    <w:rsid w:val="001F78F8"/>
    <w:rsid w:val="00243980"/>
    <w:rsid w:val="00243C90"/>
    <w:rsid w:val="00260824"/>
    <w:rsid w:val="0027079A"/>
    <w:rsid w:val="00274740"/>
    <w:rsid w:val="00297344"/>
    <w:rsid w:val="002A48F2"/>
    <w:rsid w:val="002C3530"/>
    <w:rsid w:val="002D2DC8"/>
    <w:rsid w:val="002E5528"/>
    <w:rsid w:val="00316752"/>
    <w:rsid w:val="00334C92"/>
    <w:rsid w:val="00342C65"/>
    <w:rsid w:val="00345DFD"/>
    <w:rsid w:val="003600A7"/>
    <w:rsid w:val="00377E50"/>
    <w:rsid w:val="003B4CDC"/>
    <w:rsid w:val="00432988"/>
    <w:rsid w:val="0049449B"/>
    <w:rsid w:val="004B1E69"/>
    <w:rsid w:val="00531EAF"/>
    <w:rsid w:val="00540DC9"/>
    <w:rsid w:val="00565D92"/>
    <w:rsid w:val="00584F92"/>
    <w:rsid w:val="005866F0"/>
    <w:rsid w:val="005A3491"/>
    <w:rsid w:val="005A3A97"/>
    <w:rsid w:val="005D4B8D"/>
    <w:rsid w:val="00635FCE"/>
    <w:rsid w:val="006425A5"/>
    <w:rsid w:val="00657CD0"/>
    <w:rsid w:val="0068655F"/>
    <w:rsid w:val="006A7101"/>
    <w:rsid w:val="006D3926"/>
    <w:rsid w:val="00700CE3"/>
    <w:rsid w:val="007134D5"/>
    <w:rsid w:val="00751AA0"/>
    <w:rsid w:val="00772B53"/>
    <w:rsid w:val="00776570"/>
    <w:rsid w:val="007B3769"/>
    <w:rsid w:val="008132AA"/>
    <w:rsid w:val="008B5D30"/>
    <w:rsid w:val="008F0E34"/>
    <w:rsid w:val="009114AA"/>
    <w:rsid w:val="00915607"/>
    <w:rsid w:val="009445CD"/>
    <w:rsid w:val="009A66D6"/>
    <w:rsid w:val="009C5BAC"/>
    <w:rsid w:val="009D5F7B"/>
    <w:rsid w:val="009E28C7"/>
    <w:rsid w:val="009E7424"/>
    <w:rsid w:val="00A13939"/>
    <w:rsid w:val="00A85F96"/>
    <w:rsid w:val="00AA72A2"/>
    <w:rsid w:val="00AE6BCA"/>
    <w:rsid w:val="00B06E2C"/>
    <w:rsid w:val="00B23411"/>
    <w:rsid w:val="00B32E4F"/>
    <w:rsid w:val="00B9478B"/>
    <w:rsid w:val="00B9657D"/>
    <w:rsid w:val="00B96CA6"/>
    <w:rsid w:val="00BC610A"/>
    <w:rsid w:val="00BD3CB6"/>
    <w:rsid w:val="00C034B2"/>
    <w:rsid w:val="00C1730D"/>
    <w:rsid w:val="00C52450"/>
    <w:rsid w:val="00C85C54"/>
    <w:rsid w:val="00C87E32"/>
    <w:rsid w:val="00C971AA"/>
    <w:rsid w:val="00CB0B4A"/>
    <w:rsid w:val="00CB7FDC"/>
    <w:rsid w:val="00CD119D"/>
    <w:rsid w:val="00CD2A07"/>
    <w:rsid w:val="00CE67B1"/>
    <w:rsid w:val="00D42D68"/>
    <w:rsid w:val="00D93CF1"/>
    <w:rsid w:val="00DA0B41"/>
    <w:rsid w:val="00DA72A1"/>
    <w:rsid w:val="00DC7CF9"/>
    <w:rsid w:val="00E03049"/>
    <w:rsid w:val="00E15F7B"/>
    <w:rsid w:val="00E57256"/>
    <w:rsid w:val="00E640A1"/>
    <w:rsid w:val="00EC418D"/>
    <w:rsid w:val="00ED0B77"/>
    <w:rsid w:val="00EE5102"/>
    <w:rsid w:val="00EF4650"/>
    <w:rsid w:val="00F0743A"/>
    <w:rsid w:val="00F110BB"/>
    <w:rsid w:val="00F268BE"/>
    <w:rsid w:val="00FB1F0D"/>
    <w:rsid w:val="00FB2CAA"/>
    <w:rsid w:val="00FB5AA9"/>
    <w:rsid w:val="00FC30BC"/>
    <w:rsid w:val="00FD6F2E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F45D4D-A004-495F-AEB3-091FC0C50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3</Pages>
  <Words>584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6</cp:revision>
  <cp:lastPrinted>2022-03-17T10:29:00Z</cp:lastPrinted>
  <dcterms:created xsi:type="dcterms:W3CDTF">2026-01-27T10:18:00Z</dcterms:created>
  <dcterms:modified xsi:type="dcterms:W3CDTF">2026-03-13T10:27:00Z</dcterms:modified>
</cp:coreProperties>
</file>